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37F1" w14:textId="77777777" w:rsidR="00C14434" w:rsidRPr="00C14434" w:rsidRDefault="00C14434" w:rsidP="00C14434">
      <w:pPr>
        <w:spacing w:before="100" w:beforeAutospacing="1" w:after="100" w:afterAutospacing="1" w:line="240" w:lineRule="auto"/>
        <w:outlineLvl w:val="1"/>
        <w:rPr>
          <w:rFonts w:ascii="Times New Roman" w:eastAsia="Times New Roman" w:hAnsi="Times New Roman" w:cs="Times New Roman"/>
          <w:b/>
          <w:bCs/>
          <w:color w:val="2D2D2D"/>
          <w:kern w:val="0"/>
          <w:sz w:val="24"/>
          <w:szCs w:val="24"/>
          <w14:ligatures w14:val="none"/>
        </w:rPr>
      </w:pPr>
      <w:r w:rsidRPr="00C14434">
        <w:rPr>
          <w:rFonts w:ascii="Times New Roman" w:eastAsia="Times New Roman" w:hAnsi="Times New Roman" w:cs="Times New Roman"/>
          <w:b/>
          <w:bCs/>
          <w:color w:val="2D2D2D"/>
          <w:kern w:val="0"/>
          <w:sz w:val="24"/>
          <w:szCs w:val="24"/>
          <w14:ligatures w14:val="none"/>
        </w:rPr>
        <w:t>Full job description</w:t>
      </w:r>
    </w:p>
    <w:p w14:paraId="1971D64B" w14:textId="77777777" w:rsidR="00C14434" w:rsidRPr="00C14434" w:rsidRDefault="00C14434" w:rsidP="00C14434">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color w:val="595959"/>
          <w:kern w:val="0"/>
          <w:sz w:val="24"/>
          <w:szCs w:val="24"/>
          <w14:ligatures w14:val="none"/>
        </w:rPr>
        <w:t xml:space="preserve">The Boys &amp; Girls Clubs of Huntington Valley </w:t>
      </w:r>
      <w:proofErr w:type="gramStart"/>
      <w:r w:rsidRPr="00C14434">
        <w:rPr>
          <w:rFonts w:ascii="Times New Roman" w:eastAsia="Times New Roman" w:hAnsi="Times New Roman" w:cs="Times New Roman"/>
          <w:color w:val="595959"/>
          <w:kern w:val="0"/>
          <w:sz w:val="24"/>
          <w:szCs w:val="24"/>
          <w14:ligatures w14:val="none"/>
        </w:rPr>
        <w:t>is</w:t>
      </w:r>
      <w:proofErr w:type="gramEnd"/>
      <w:r w:rsidRPr="00C14434">
        <w:rPr>
          <w:rFonts w:ascii="Times New Roman" w:eastAsia="Times New Roman" w:hAnsi="Times New Roman" w:cs="Times New Roman"/>
          <w:color w:val="595959"/>
          <w:kern w:val="0"/>
          <w:sz w:val="24"/>
          <w:szCs w:val="24"/>
          <w14:ligatures w14:val="none"/>
        </w:rPr>
        <w:t xml:space="preserve"> looking to hire Part Time Youth Development Professionals. We are looking for positive, energetic individuals who want to help our Club kids with educational programs focused on the Arts, STEM, Sports, Cooking Classes, homework, and recreational activities.</w:t>
      </w:r>
    </w:p>
    <w:p w14:paraId="3F36C87F" w14:textId="77777777" w:rsidR="00C14434" w:rsidRPr="00C14434" w:rsidRDefault="00C14434" w:rsidP="00C14434">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b/>
          <w:bCs/>
          <w:color w:val="595959"/>
          <w:kern w:val="0"/>
          <w:sz w:val="24"/>
          <w:szCs w:val="24"/>
          <w14:ligatures w14:val="none"/>
        </w:rPr>
        <w:t>Hourly Range:</w:t>
      </w:r>
      <w:r w:rsidRPr="00C14434">
        <w:rPr>
          <w:rFonts w:ascii="Times New Roman" w:eastAsia="Times New Roman" w:hAnsi="Times New Roman" w:cs="Times New Roman"/>
          <w:color w:val="595959"/>
          <w:kern w:val="0"/>
          <w:sz w:val="24"/>
          <w:szCs w:val="24"/>
          <w14:ligatures w14:val="none"/>
        </w:rPr>
        <w:br/>
        <w:t>Youth Development Professional: $16.50 - $17.50/hour</w:t>
      </w:r>
      <w:r w:rsidRPr="00C14434">
        <w:rPr>
          <w:rFonts w:ascii="Times New Roman" w:eastAsia="Times New Roman" w:hAnsi="Times New Roman" w:cs="Times New Roman"/>
          <w:color w:val="595959"/>
          <w:kern w:val="0"/>
          <w:sz w:val="24"/>
          <w:szCs w:val="24"/>
          <w14:ligatures w14:val="none"/>
        </w:rPr>
        <w:br/>
        <w:t>Youth Development Professional for Expanded Learning Program $16.50-$19.00/hour</w:t>
      </w:r>
      <w:r w:rsidRPr="00C14434">
        <w:rPr>
          <w:rFonts w:ascii="Times New Roman" w:eastAsia="Times New Roman" w:hAnsi="Times New Roman" w:cs="Times New Roman"/>
          <w:color w:val="595959"/>
          <w:kern w:val="0"/>
          <w:sz w:val="24"/>
          <w:szCs w:val="24"/>
          <w14:ligatures w14:val="none"/>
        </w:rPr>
        <w:br/>
      </w:r>
      <w:r w:rsidRPr="00C14434">
        <w:rPr>
          <w:rFonts w:ascii="Times New Roman" w:eastAsia="Times New Roman" w:hAnsi="Times New Roman" w:cs="Times New Roman"/>
          <w:b/>
          <w:bCs/>
          <w:color w:val="595959"/>
          <w:kern w:val="0"/>
          <w:sz w:val="24"/>
          <w:szCs w:val="24"/>
          <w14:ligatures w14:val="none"/>
        </w:rPr>
        <w:t>Shifts:</w:t>
      </w:r>
      <w:r w:rsidRPr="00C14434">
        <w:rPr>
          <w:rFonts w:ascii="Times New Roman" w:eastAsia="Times New Roman" w:hAnsi="Times New Roman" w:cs="Times New Roman"/>
          <w:color w:val="595959"/>
          <w:kern w:val="0"/>
          <w:sz w:val="24"/>
          <w:szCs w:val="24"/>
          <w14:ligatures w14:val="none"/>
        </w:rPr>
        <w:br/>
        <w:t>Part Time; 20-25 hours per week. Must be able to work Monday – Friday.</w:t>
      </w:r>
    </w:p>
    <w:p w14:paraId="33B69464" w14:textId="77777777" w:rsidR="00C14434" w:rsidRPr="00C14434" w:rsidRDefault="00C14434" w:rsidP="00C14434">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b/>
          <w:bCs/>
          <w:color w:val="595959"/>
          <w:kern w:val="0"/>
          <w:sz w:val="24"/>
          <w:szCs w:val="24"/>
          <w14:ligatures w14:val="none"/>
        </w:rPr>
        <w:t>Responsibilities:</w:t>
      </w:r>
    </w:p>
    <w:p w14:paraId="7E679B83" w14:textId="77777777" w:rsidR="00C14434" w:rsidRPr="00C14434" w:rsidRDefault="00C14434" w:rsidP="00C14434">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color w:val="595959"/>
          <w:kern w:val="0"/>
          <w:sz w:val="24"/>
          <w:szCs w:val="24"/>
          <w14:ligatures w14:val="none"/>
        </w:rPr>
        <w:t>Plan, implement, organize, and manage the Club program's daily activities and contribute with weekly lesson plans.</w:t>
      </w:r>
    </w:p>
    <w:p w14:paraId="67C5F2F7" w14:textId="77777777" w:rsidR="00C14434" w:rsidRPr="00C14434" w:rsidRDefault="00C14434" w:rsidP="00C14434">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color w:val="595959"/>
          <w:kern w:val="0"/>
          <w:sz w:val="24"/>
          <w:szCs w:val="24"/>
          <w14:ligatures w14:val="none"/>
        </w:rPr>
        <w:t>Maintain a safe and educational environment for school-age children.</w:t>
      </w:r>
    </w:p>
    <w:p w14:paraId="3006C9AB" w14:textId="77777777" w:rsidR="00C14434" w:rsidRPr="00C14434" w:rsidRDefault="00C14434" w:rsidP="00C14434">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color w:val="595959"/>
          <w:kern w:val="0"/>
          <w:sz w:val="24"/>
          <w:szCs w:val="24"/>
          <w14:ligatures w14:val="none"/>
        </w:rPr>
        <w:t>Work with a small team to provide excellent, fun, exciting, and educational recreation activities.</w:t>
      </w:r>
    </w:p>
    <w:p w14:paraId="0F737A18" w14:textId="77777777" w:rsidR="00C14434" w:rsidRPr="00C14434" w:rsidRDefault="00C14434" w:rsidP="00C14434">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color w:val="595959"/>
          <w:kern w:val="0"/>
          <w:sz w:val="24"/>
          <w:szCs w:val="24"/>
          <w14:ligatures w14:val="none"/>
        </w:rPr>
        <w:t>Organize and maintain Program Room within guidelines set by Club.</w:t>
      </w:r>
    </w:p>
    <w:p w14:paraId="5C1F9D72" w14:textId="77777777" w:rsidR="00C14434" w:rsidRPr="00C14434" w:rsidRDefault="00C14434" w:rsidP="00C14434">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color w:val="595959"/>
          <w:kern w:val="0"/>
          <w:sz w:val="24"/>
          <w:szCs w:val="24"/>
          <w14:ligatures w14:val="none"/>
        </w:rPr>
        <w:t>Signs and posters reflect ongoing programs and are changed when needed.</w:t>
      </w:r>
    </w:p>
    <w:p w14:paraId="43E7F721" w14:textId="77777777" w:rsidR="00C14434" w:rsidRPr="00C14434" w:rsidRDefault="00C14434" w:rsidP="00C14434">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proofErr w:type="gramStart"/>
      <w:r w:rsidRPr="00C14434">
        <w:rPr>
          <w:rFonts w:ascii="Times New Roman" w:eastAsia="Times New Roman" w:hAnsi="Times New Roman" w:cs="Times New Roman"/>
          <w:color w:val="595959"/>
          <w:kern w:val="0"/>
          <w:sz w:val="24"/>
          <w:szCs w:val="24"/>
          <w14:ligatures w14:val="none"/>
        </w:rPr>
        <w:t>Member's</w:t>
      </w:r>
      <w:proofErr w:type="gramEnd"/>
      <w:r w:rsidRPr="00C14434">
        <w:rPr>
          <w:rFonts w:ascii="Times New Roman" w:eastAsia="Times New Roman" w:hAnsi="Times New Roman" w:cs="Times New Roman"/>
          <w:color w:val="595959"/>
          <w:kern w:val="0"/>
          <w:sz w:val="24"/>
          <w:szCs w:val="24"/>
          <w14:ligatures w14:val="none"/>
        </w:rPr>
        <w:t xml:space="preserve"> achievements in the program area are posted daily and monthly and reflect members' participation.</w:t>
      </w:r>
    </w:p>
    <w:p w14:paraId="3500893A" w14:textId="77777777" w:rsidR="00C14434" w:rsidRPr="00C14434" w:rsidRDefault="00C14434" w:rsidP="00C14434">
      <w:pPr>
        <w:numPr>
          <w:ilvl w:val="0"/>
          <w:numId w:val="1"/>
        </w:num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color w:val="595959"/>
          <w:kern w:val="0"/>
          <w:sz w:val="24"/>
          <w:szCs w:val="24"/>
          <w14:ligatures w14:val="none"/>
        </w:rPr>
        <w:t>Help with Theme Weeks, Spirit Week, Carnivals, and other Club Special Events.</w:t>
      </w:r>
    </w:p>
    <w:p w14:paraId="709D408C" w14:textId="77777777" w:rsidR="00C14434" w:rsidRPr="00C14434" w:rsidRDefault="00C14434" w:rsidP="00C14434">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b/>
          <w:bCs/>
          <w:color w:val="595959"/>
          <w:kern w:val="0"/>
          <w:sz w:val="24"/>
          <w:szCs w:val="24"/>
          <w14:ligatures w14:val="none"/>
        </w:rPr>
        <w:t>Qualifications:</w:t>
      </w:r>
    </w:p>
    <w:p w14:paraId="5BC229D4" w14:textId="77777777" w:rsidR="00C14434" w:rsidRPr="00C14434" w:rsidRDefault="00C14434" w:rsidP="00C14434">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color w:val="595959"/>
          <w:kern w:val="0"/>
          <w:sz w:val="24"/>
          <w:szCs w:val="24"/>
          <w14:ligatures w14:val="none"/>
        </w:rPr>
        <w:t>1. One year of successful experience in the related field.</w:t>
      </w:r>
      <w:r w:rsidRPr="00C14434">
        <w:rPr>
          <w:rFonts w:ascii="Times New Roman" w:eastAsia="Times New Roman" w:hAnsi="Times New Roman" w:cs="Times New Roman"/>
          <w:color w:val="595959"/>
          <w:kern w:val="0"/>
          <w:sz w:val="24"/>
          <w:szCs w:val="24"/>
          <w14:ligatures w14:val="none"/>
        </w:rPr>
        <w:br/>
        <w:t>2. Outstanding oral and written communication skills.</w:t>
      </w:r>
      <w:r w:rsidRPr="00C14434">
        <w:rPr>
          <w:rFonts w:ascii="Times New Roman" w:eastAsia="Times New Roman" w:hAnsi="Times New Roman" w:cs="Times New Roman"/>
          <w:color w:val="595959"/>
          <w:kern w:val="0"/>
          <w:sz w:val="24"/>
          <w:szCs w:val="24"/>
          <w14:ligatures w14:val="none"/>
        </w:rPr>
        <w:br/>
        <w:t>3. Ability to manage multiple projects and meet deadlines while maintaining a positive attitude.</w:t>
      </w:r>
      <w:r w:rsidRPr="00C14434">
        <w:rPr>
          <w:rFonts w:ascii="Times New Roman" w:eastAsia="Times New Roman" w:hAnsi="Times New Roman" w:cs="Times New Roman"/>
          <w:color w:val="595959"/>
          <w:kern w:val="0"/>
          <w:sz w:val="24"/>
          <w:szCs w:val="24"/>
          <w14:ligatures w14:val="none"/>
        </w:rPr>
        <w:br/>
        <w:t>4. Bilingual capabilities a plus (Spanish)</w:t>
      </w:r>
      <w:r w:rsidRPr="00C14434">
        <w:rPr>
          <w:rFonts w:ascii="Times New Roman" w:eastAsia="Times New Roman" w:hAnsi="Times New Roman" w:cs="Times New Roman"/>
          <w:color w:val="595959"/>
          <w:kern w:val="0"/>
          <w:sz w:val="24"/>
          <w:szCs w:val="24"/>
          <w14:ligatures w14:val="none"/>
        </w:rPr>
        <w:br/>
        <w:t>5. TB test, First Aid &amp; CPR</w:t>
      </w:r>
    </w:p>
    <w:p w14:paraId="42CB844E" w14:textId="77777777" w:rsidR="00C14434" w:rsidRPr="00C14434" w:rsidRDefault="00C14434" w:rsidP="00C14434">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b/>
          <w:bCs/>
          <w:color w:val="595959"/>
          <w:kern w:val="0"/>
          <w:sz w:val="24"/>
          <w:szCs w:val="24"/>
          <w14:ligatures w14:val="none"/>
        </w:rPr>
        <w:t>Acknowledgment:</w:t>
      </w:r>
      <w:r w:rsidRPr="00C14434">
        <w:rPr>
          <w:rFonts w:ascii="Times New Roman" w:eastAsia="Times New Roman" w:hAnsi="Times New Roman" w:cs="Times New Roman"/>
          <w:color w:val="595959"/>
          <w:kern w:val="0"/>
          <w:sz w:val="24"/>
          <w:szCs w:val="24"/>
          <w14:ligatures w14:val="none"/>
        </w:rPr>
        <w:t> Employment, compensation, and benefits at the Boys &amp; Girls Clubs of Huntington Valley are at will, shall be for no specific duration, and may be changed or terminated. Nothing in this job posting is intended to create an employment contract, implied or otherwise. Interested? Please email your resume and a cover letter to the email address assigned to this posting to apply for this position.</w:t>
      </w:r>
    </w:p>
    <w:p w14:paraId="149F7975" w14:textId="77777777" w:rsidR="00C14434" w:rsidRPr="00C14434" w:rsidRDefault="00C14434" w:rsidP="00C14434">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b/>
          <w:bCs/>
          <w:color w:val="595959"/>
          <w:kern w:val="0"/>
          <w:sz w:val="24"/>
          <w:szCs w:val="24"/>
          <w14:ligatures w14:val="none"/>
        </w:rPr>
        <w:t>Equal Employment Opportunity Policy:</w:t>
      </w:r>
      <w:r w:rsidRPr="00C14434">
        <w:rPr>
          <w:rFonts w:ascii="Times New Roman" w:eastAsia="Times New Roman" w:hAnsi="Times New Roman" w:cs="Times New Roman"/>
          <w:color w:val="595959"/>
          <w:kern w:val="0"/>
          <w:sz w:val="24"/>
          <w:szCs w:val="24"/>
          <w14:ligatures w14:val="none"/>
        </w:rPr>
        <w:t> We are committed to providing equal employment opportunities to all employees and applicants without regard to race, religion, color, sex (including breastfeeding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r w:rsidRPr="00C14434">
        <w:rPr>
          <w:rFonts w:ascii="Times New Roman" w:eastAsia="Times New Roman" w:hAnsi="Times New Roman" w:cs="Times New Roman"/>
          <w:color w:val="595959"/>
          <w:kern w:val="0"/>
          <w:sz w:val="24"/>
          <w:szCs w:val="24"/>
          <w14:ligatures w14:val="none"/>
        </w:rPr>
        <w:br/>
      </w:r>
      <w:r w:rsidRPr="00C14434">
        <w:rPr>
          <w:rFonts w:ascii="Times New Roman" w:eastAsia="Times New Roman" w:hAnsi="Times New Roman" w:cs="Times New Roman"/>
          <w:color w:val="595959"/>
          <w:kern w:val="0"/>
          <w:sz w:val="24"/>
          <w:szCs w:val="24"/>
          <w14:ligatures w14:val="none"/>
        </w:rPr>
        <w:lastRenderedPageBreak/>
        <w:t>This policy extends to all aspects of our employment practices, including but not limited to recruiting, hiring, firing, promoting, transferring, compensation, benefits, training, leaves of absence, and other terms and conditions of employment.</w:t>
      </w:r>
    </w:p>
    <w:p w14:paraId="45033E2B" w14:textId="4859DECF" w:rsidR="00C14434" w:rsidRPr="00C14434" w:rsidRDefault="00C14434" w:rsidP="00C14434">
      <w:pPr>
        <w:spacing w:before="100" w:beforeAutospacing="1" w:after="100" w:afterAutospacing="1" w:line="240" w:lineRule="auto"/>
        <w:rPr>
          <w:rFonts w:ascii="Times New Roman" w:eastAsia="Times New Roman" w:hAnsi="Times New Roman" w:cs="Times New Roman"/>
          <w:color w:val="595959"/>
          <w:kern w:val="0"/>
          <w:sz w:val="24"/>
          <w:szCs w:val="24"/>
          <w14:ligatures w14:val="none"/>
        </w:rPr>
      </w:pPr>
      <w:r w:rsidRPr="00C14434">
        <w:rPr>
          <w:rFonts w:ascii="Times New Roman" w:eastAsia="Times New Roman" w:hAnsi="Times New Roman" w:cs="Times New Roman"/>
          <w:b/>
          <w:bCs/>
          <w:color w:val="595959"/>
          <w:kern w:val="0"/>
          <w:sz w:val="24"/>
          <w:szCs w:val="24"/>
          <w14:ligatures w14:val="none"/>
        </w:rPr>
        <w:t>COVID-19 considerations</w:t>
      </w:r>
      <w:r w:rsidRPr="00C14434">
        <w:rPr>
          <w:rFonts w:ascii="Times New Roman" w:eastAsia="Times New Roman" w:hAnsi="Times New Roman" w:cs="Times New Roman"/>
          <w:color w:val="595959"/>
          <w:kern w:val="0"/>
          <w:sz w:val="24"/>
          <w:szCs w:val="24"/>
          <w14:ligatures w14:val="none"/>
        </w:rPr>
        <w:br/>
        <w:t>The safety of our employees and members is always the Club’s #1 priority. The Club takes numerous safety precautions to mitigate the risk of COVID-19 within our Club community. The Club follows all state and local regulations</w:t>
      </w:r>
      <w:r>
        <w:rPr>
          <w:rFonts w:ascii="Times New Roman" w:eastAsia="Times New Roman" w:hAnsi="Times New Roman" w:cs="Times New Roman"/>
          <w:color w:val="595959"/>
          <w:kern w:val="0"/>
          <w:sz w:val="24"/>
          <w:szCs w:val="24"/>
          <w14:ligatures w14:val="none"/>
        </w:rPr>
        <w:t>.</w:t>
      </w:r>
    </w:p>
    <w:p w14:paraId="0189F6BF" w14:textId="77777777" w:rsidR="00711746" w:rsidRPr="00C14434" w:rsidRDefault="00711746">
      <w:pPr>
        <w:rPr>
          <w:rFonts w:ascii="Times New Roman" w:hAnsi="Times New Roman" w:cs="Times New Roman"/>
          <w:sz w:val="24"/>
          <w:szCs w:val="24"/>
        </w:rPr>
      </w:pPr>
    </w:p>
    <w:sectPr w:rsidR="00711746" w:rsidRPr="00C14434" w:rsidSect="00AF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24718"/>
    <w:multiLevelType w:val="multilevel"/>
    <w:tmpl w:val="3D6C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869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34"/>
    <w:rsid w:val="001024A4"/>
    <w:rsid w:val="00196D00"/>
    <w:rsid w:val="00711746"/>
    <w:rsid w:val="00AF1816"/>
    <w:rsid w:val="00C1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9020"/>
  <w15:chartTrackingRefBased/>
  <w15:docId w15:val="{C9E07B32-68F4-494F-ACF6-D29B8B87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443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434"/>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144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81326">
      <w:bodyDiv w:val="1"/>
      <w:marLeft w:val="0"/>
      <w:marRight w:val="0"/>
      <w:marTop w:val="0"/>
      <w:marBottom w:val="0"/>
      <w:divBdr>
        <w:top w:val="none" w:sz="0" w:space="0" w:color="auto"/>
        <w:left w:val="none" w:sz="0" w:space="0" w:color="auto"/>
        <w:bottom w:val="none" w:sz="0" w:space="0" w:color="auto"/>
        <w:right w:val="none" w:sz="0" w:space="0" w:color="auto"/>
      </w:divBdr>
      <w:divsChild>
        <w:div w:id="579410241">
          <w:marLeft w:val="0"/>
          <w:marRight w:val="0"/>
          <w:marTop w:val="0"/>
          <w:marBottom w:val="0"/>
          <w:divBdr>
            <w:top w:val="none" w:sz="0" w:space="0" w:color="auto"/>
            <w:left w:val="none" w:sz="0" w:space="0" w:color="auto"/>
            <w:bottom w:val="none" w:sz="0" w:space="0" w:color="auto"/>
            <w:right w:val="none" w:sz="0" w:space="0" w:color="auto"/>
          </w:divBdr>
        </w:div>
        <w:div w:id="27055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Ogo</dc:creator>
  <cp:keywords/>
  <dc:description/>
  <cp:lastModifiedBy>Megan Ogo</cp:lastModifiedBy>
  <cp:revision>1</cp:revision>
  <dcterms:created xsi:type="dcterms:W3CDTF">2023-09-01T20:24:00Z</dcterms:created>
  <dcterms:modified xsi:type="dcterms:W3CDTF">2023-09-01T20:25:00Z</dcterms:modified>
</cp:coreProperties>
</file>